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46" w:rsidRPr="00F20539" w:rsidRDefault="004B2246" w:rsidP="004B2246">
      <w:pPr>
        <w:tabs>
          <w:tab w:val="left" w:pos="2025"/>
        </w:tabs>
        <w:jc w:val="center"/>
        <w:rPr>
          <w:b/>
          <w:sz w:val="36"/>
          <w:szCs w:val="36"/>
        </w:rPr>
      </w:pPr>
      <w:r w:rsidRPr="00F20539">
        <w:rPr>
          <w:b/>
          <w:sz w:val="36"/>
          <w:szCs w:val="36"/>
        </w:rPr>
        <w:t>Мое педагогическое кредо</w:t>
      </w:r>
    </w:p>
    <w:p w:rsidR="004B2246" w:rsidRDefault="004B2246" w:rsidP="004B2246">
      <w:pPr>
        <w:tabs>
          <w:tab w:val="left" w:pos="2025"/>
        </w:tabs>
        <w:jc w:val="center"/>
        <w:rPr>
          <w:sz w:val="28"/>
          <w:szCs w:val="28"/>
        </w:rPr>
      </w:pPr>
      <w:r w:rsidRPr="00F20539">
        <w:rPr>
          <w:sz w:val="28"/>
          <w:szCs w:val="28"/>
        </w:rPr>
        <w:t xml:space="preserve">воспитатель </w:t>
      </w:r>
      <w:proofErr w:type="spellStart"/>
      <w:r w:rsidRPr="00F20539">
        <w:rPr>
          <w:sz w:val="28"/>
          <w:szCs w:val="28"/>
        </w:rPr>
        <w:t>Панковецкая</w:t>
      </w:r>
      <w:proofErr w:type="spellEnd"/>
      <w:r w:rsidRPr="00F20539">
        <w:rPr>
          <w:sz w:val="28"/>
          <w:szCs w:val="28"/>
        </w:rPr>
        <w:t xml:space="preserve"> Елена Викторовна</w:t>
      </w:r>
    </w:p>
    <w:p w:rsidR="004B2246" w:rsidRPr="00F20539" w:rsidRDefault="004B2246" w:rsidP="004B2246">
      <w:pPr>
        <w:tabs>
          <w:tab w:val="left" w:pos="2025"/>
        </w:tabs>
        <w:jc w:val="center"/>
        <w:rPr>
          <w:sz w:val="28"/>
          <w:szCs w:val="28"/>
        </w:rPr>
      </w:pPr>
    </w:p>
    <w:p w:rsidR="004B2246" w:rsidRPr="00F20539" w:rsidRDefault="004B2246" w:rsidP="004B2246">
      <w:pPr>
        <w:tabs>
          <w:tab w:val="left" w:pos="2025"/>
        </w:tabs>
        <w:jc w:val="right"/>
        <w:rPr>
          <w:b/>
          <w:sz w:val="28"/>
          <w:szCs w:val="28"/>
        </w:rPr>
      </w:pPr>
      <w:r w:rsidRPr="00F20539">
        <w:rPr>
          <w:b/>
          <w:sz w:val="28"/>
          <w:szCs w:val="28"/>
        </w:rPr>
        <w:t xml:space="preserve">Искусство воспитания имеет ту особенность, </w:t>
      </w:r>
    </w:p>
    <w:p w:rsidR="004B2246" w:rsidRPr="00F20539" w:rsidRDefault="004B2246" w:rsidP="004B2246">
      <w:pPr>
        <w:tabs>
          <w:tab w:val="left" w:pos="2025"/>
        </w:tabs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16510</wp:posOffset>
            </wp:positionV>
            <wp:extent cx="3797300" cy="2846070"/>
            <wp:effectExtent l="19050" t="0" r="0" b="0"/>
            <wp:wrapTight wrapText="bothSides">
              <wp:wrapPolygon edited="0">
                <wp:start x="-108" y="0"/>
                <wp:lineTo x="-108" y="21398"/>
                <wp:lineTo x="21564" y="21398"/>
                <wp:lineTo x="21564" y="0"/>
                <wp:lineTo x="-108" y="0"/>
              </wp:wrapPolygon>
            </wp:wrapTight>
            <wp:docPr id="2" name="Рисунок 2" descr="фото 2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 17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0539">
        <w:rPr>
          <w:b/>
          <w:sz w:val="28"/>
          <w:szCs w:val="28"/>
        </w:rPr>
        <w:t xml:space="preserve">что почти всем оно кажется делом знакомым </w:t>
      </w:r>
    </w:p>
    <w:p w:rsidR="004B2246" w:rsidRPr="00F20539" w:rsidRDefault="004B2246" w:rsidP="004B2246">
      <w:pPr>
        <w:tabs>
          <w:tab w:val="left" w:pos="2025"/>
        </w:tabs>
        <w:jc w:val="right"/>
        <w:rPr>
          <w:b/>
          <w:sz w:val="28"/>
          <w:szCs w:val="28"/>
        </w:rPr>
      </w:pPr>
      <w:r w:rsidRPr="00F20539">
        <w:rPr>
          <w:b/>
          <w:sz w:val="28"/>
          <w:szCs w:val="28"/>
        </w:rPr>
        <w:t xml:space="preserve">и понятным, а иным даже делом легким – и </w:t>
      </w:r>
    </w:p>
    <w:p w:rsidR="004B2246" w:rsidRPr="00F20539" w:rsidRDefault="004B2246" w:rsidP="004B2246">
      <w:pPr>
        <w:tabs>
          <w:tab w:val="left" w:pos="2025"/>
        </w:tabs>
        <w:jc w:val="right"/>
        <w:rPr>
          <w:b/>
          <w:sz w:val="28"/>
          <w:szCs w:val="28"/>
        </w:rPr>
      </w:pPr>
      <w:r w:rsidRPr="00F20539">
        <w:rPr>
          <w:b/>
          <w:sz w:val="28"/>
          <w:szCs w:val="28"/>
        </w:rPr>
        <w:t xml:space="preserve">тем понятнее и легче кажется оно, чем менее </w:t>
      </w:r>
    </w:p>
    <w:p w:rsidR="004B2246" w:rsidRPr="00F20539" w:rsidRDefault="004B2246" w:rsidP="004B2246">
      <w:pPr>
        <w:tabs>
          <w:tab w:val="left" w:pos="2025"/>
        </w:tabs>
        <w:jc w:val="right"/>
        <w:rPr>
          <w:b/>
          <w:sz w:val="28"/>
          <w:szCs w:val="28"/>
        </w:rPr>
      </w:pPr>
      <w:r w:rsidRPr="00F20539">
        <w:rPr>
          <w:b/>
          <w:sz w:val="28"/>
          <w:szCs w:val="28"/>
        </w:rPr>
        <w:t>человек с ним знаком…</w:t>
      </w:r>
    </w:p>
    <w:p w:rsidR="004B2246" w:rsidRDefault="004B2246" w:rsidP="004B2246">
      <w:pPr>
        <w:tabs>
          <w:tab w:val="left" w:pos="2025"/>
        </w:tabs>
        <w:rPr>
          <w:sz w:val="32"/>
          <w:szCs w:val="32"/>
        </w:rPr>
      </w:pPr>
    </w:p>
    <w:p w:rsidR="004B2246" w:rsidRPr="00123292" w:rsidRDefault="004B2246" w:rsidP="004B2246">
      <w:pPr>
        <w:tabs>
          <w:tab w:val="left" w:pos="2025"/>
        </w:tabs>
        <w:spacing w:line="276" w:lineRule="auto"/>
        <w:jc w:val="both"/>
        <w:rPr>
          <w:sz w:val="28"/>
          <w:szCs w:val="28"/>
        </w:rPr>
      </w:pPr>
      <w:r w:rsidRPr="00123292">
        <w:rPr>
          <w:sz w:val="28"/>
          <w:szCs w:val="28"/>
        </w:rPr>
        <w:t>Дошкольный возраст – это серьезный этап в развитии личности ребенка. Развивать детей, обучать, воспитывать – это цель дошкольного учреждения.</w:t>
      </w:r>
    </w:p>
    <w:p w:rsidR="004B2246" w:rsidRPr="00123292" w:rsidRDefault="004B2246" w:rsidP="004B2246">
      <w:pPr>
        <w:tabs>
          <w:tab w:val="left" w:pos="2025"/>
        </w:tabs>
        <w:spacing w:line="276" w:lineRule="auto"/>
        <w:jc w:val="both"/>
        <w:rPr>
          <w:sz w:val="28"/>
          <w:szCs w:val="28"/>
        </w:rPr>
      </w:pPr>
      <w:r w:rsidRPr="00123292">
        <w:rPr>
          <w:sz w:val="28"/>
          <w:szCs w:val="28"/>
        </w:rPr>
        <w:t>Многие взрослые убеждены в том, что главная задача детского сада – как можно лучше подготовить ребенка к школе, т. е научить читать, считать. Но эта однобокая задача сужает и обедняет развитие ребенка.</w:t>
      </w:r>
    </w:p>
    <w:p w:rsidR="004B2246" w:rsidRDefault="004B2246" w:rsidP="004B2246">
      <w:pPr>
        <w:tabs>
          <w:tab w:val="left" w:pos="2025"/>
        </w:tabs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1554480</wp:posOffset>
            </wp:positionV>
            <wp:extent cx="3861435" cy="2897505"/>
            <wp:effectExtent l="19050" t="0" r="5715" b="0"/>
            <wp:wrapTight wrapText="bothSides">
              <wp:wrapPolygon edited="0">
                <wp:start x="-107" y="0"/>
                <wp:lineTo x="-107" y="21444"/>
                <wp:lineTo x="21632" y="21444"/>
                <wp:lineTo x="21632" y="0"/>
                <wp:lineTo x="-107" y="0"/>
              </wp:wrapPolygon>
            </wp:wrapTight>
            <wp:docPr id="3" name="Рисунок 3" descr="фото 2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2 2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292">
        <w:rPr>
          <w:sz w:val="28"/>
          <w:szCs w:val="28"/>
        </w:rPr>
        <w:t xml:space="preserve">Я считаю, что дошкольное образование должно развивать детей всесторонне:  умственно; воспитывать нравственно-гармоническую личность, трудолюбивую, творчески активную, самостоятельную, всемерно развивать в детях чувство </w:t>
      </w:r>
      <w:proofErr w:type="gramStart"/>
      <w:r w:rsidRPr="00123292">
        <w:rPr>
          <w:sz w:val="28"/>
          <w:szCs w:val="28"/>
        </w:rPr>
        <w:t>прекрасного</w:t>
      </w:r>
      <w:proofErr w:type="gramEnd"/>
      <w:r w:rsidRPr="00123292">
        <w:rPr>
          <w:sz w:val="28"/>
          <w:szCs w:val="28"/>
        </w:rPr>
        <w:t>. Ну и самое главное – укреплять здоровье. Что же необходимо делать для достижения этих целей? Мое мнение следующее: нам,  дошкольникам, надо перестать состязаться в составлении годовых, месячных планов, проектов, эссе и т. п., которые не меняли и не меняют сути педагогического дела (этим пусть занимаются профессора и кандидаты наук). Но нам надо вырабатывать не столько плановость, сколько направленность своих повседневных действий, собственную устремленность, глубокую осмысленность всего делаемого. Что я под этим подразумеваю? Чтобы достигнуть желаемого, каждый воспитатель должен непременно знать и понимать своего воспитанника, знать механизмы воздействия используемых средств и методов. То есть хорошо представлять, какие средства, приемы развивают детей.</w:t>
      </w:r>
    </w:p>
    <w:p w:rsidR="004B2246" w:rsidRDefault="004B2246" w:rsidP="004B2246"/>
    <w:p w:rsidR="006871DA" w:rsidRDefault="004B2246"/>
    <w:sectPr w:rsidR="006871DA" w:rsidSect="00456457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B2246"/>
    <w:rsid w:val="002F2ECC"/>
    <w:rsid w:val="004B2246"/>
    <w:rsid w:val="00705A8E"/>
    <w:rsid w:val="00711F51"/>
    <w:rsid w:val="009506A6"/>
    <w:rsid w:val="00CD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4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2022-02-24T04:20:00Z</dcterms:created>
  <dcterms:modified xsi:type="dcterms:W3CDTF">2022-02-24T04:20:00Z</dcterms:modified>
</cp:coreProperties>
</file>